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25E" w:rsidRPr="003D725E" w:rsidRDefault="00B91FB7" w:rsidP="003D725E">
      <w:pPr>
        <w:shd w:val="clear" w:color="auto" w:fill="F5F5F5"/>
        <w:spacing w:after="0" w:line="240" w:lineRule="auto"/>
        <w:outlineLvl w:val="2"/>
        <w:rPr>
          <w:rFonts w:eastAsia="Times New Roman" w:cstheme="minorHAnsi"/>
          <w:color w:val="333333"/>
          <w:sz w:val="28"/>
          <w:szCs w:val="28"/>
          <w:lang w:eastAsia="it-IT"/>
        </w:rPr>
      </w:pPr>
      <w:r>
        <w:rPr>
          <w:rFonts w:eastAsia="Times New Roman" w:cstheme="minorHAnsi"/>
          <w:color w:val="333333"/>
          <w:sz w:val="28"/>
          <w:szCs w:val="28"/>
          <w:lang w:eastAsia="it-IT"/>
        </w:rPr>
        <w:t>Project Work n. 2</w:t>
      </w:r>
    </w:p>
    <w:p w:rsidR="003D725E" w:rsidRDefault="003D725E" w:rsidP="003D725E">
      <w:pPr>
        <w:spacing w:after="0" w:line="240" w:lineRule="auto"/>
        <w:rPr>
          <w:rFonts w:eastAsia="Times New Roman" w:cstheme="minorHAnsi"/>
          <w:color w:val="666666"/>
          <w:sz w:val="28"/>
          <w:szCs w:val="28"/>
          <w:lang w:eastAsia="it-IT"/>
        </w:rPr>
      </w:pPr>
    </w:p>
    <w:p w:rsidR="003D725E" w:rsidRPr="003D725E" w:rsidRDefault="003D725E" w:rsidP="003D725E">
      <w:pPr>
        <w:spacing w:after="0" w:line="240" w:lineRule="auto"/>
        <w:rPr>
          <w:rFonts w:eastAsia="Times New Roman" w:cstheme="minorHAnsi"/>
          <w:color w:val="666666"/>
          <w:sz w:val="28"/>
          <w:szCs w:val="28"/>
          <w:lang w:eastAsia="it-IT"/>
        </w:rPr>
      </w:pPr>
      <w:r w:rsidRPr="003D725E">
        <w:rPr>
          <w:rFonts w:eastAsia="Times New Roman" w:cstheme="minorHAnsi"/>
          <w:color w:val="666666"/>
          <w:sz w:val="28"/>
          <w:szCs w:val="28"/>
          <w:lang w:eastAsia="it-IT"/>
        </w:rPr>
        <w:t>NOME E COGNOME</w:t>
      </w:r>
      <w:r>
        <w:rPr>
          <w:rFonts w:eastAsia="Times New Roman" w:cstheme="minorHAnsi"/>
          <w:color w:val="666666"/>
          <w:sz w:val="28"/>
          <w:szCs w:val="28"/>
          <w:lang w:eastAsia="it-IT"/>
        </w:rPr>
        <w:t xml:space="preserve"> Mariarita </w:t>
      </w:r>
      <w:proofErr w:type="spellStart"/>
      <w:r>
        <w:rPr>
          <w:rFonts w:eastAsia="Times New Roman" w:cstheme="minorHAnsi"/>
          <w:color w:val="666666"/>
          <w:sz w:val="28"/>
          <w:szCs w:val="28"/>
          <w:lang w:eastAsia="it-IT"/>
        </w:rPr>
        <w:t>Barisione</w:t>
      </w:r>
      <w:proofErr w:type="spellEnd"/>
    </w:p>
    <w:p w:rsidR="003D725E" w:rsidRPr="003D725E" w:rsidRDefault="003D725E" w:rsidP="003D725E">
      <w:pPr>
        <w:spacing w:after="0" w:line="240" w:lineRule="auto"/>
        <w:rPr>
          <w:rFonts w:eastAsia="Times New Roman" w:cstheme="minorHAnsi"/>
          <w:color w:val="333333"/>
          <w:sz w:val="28"/>
          <w:szCs w:val="28"/>
          <w:lang w:eastAsia="it-IT"/>
        </w:rPr>
      </w:pPr>
    </w:p>
    <w:p w:rsidR="003D725E" w:rsidRPr="003D725E" w:rsidRDefault="003D725E" w:rsidP="003D725E">
      <w:pPr>
        <w:spacing w:after="0" w:line="240" w:lineRule="auto"/>
        <w:rPr>
          <w:rFonts w:eastAsia="Times New Roman" w:cstheme="minorHAnsi"/>
          <w:color w:val="666666"/>
          <w:sz w:val="28"/>
          <w:szCs w:val="28"/>
          <w:lang w:eastAsia="it-IT"/>
        </w:rPr>
      </w:pPr>
      <w:r w:rsidRPr="003D725E">
        <w:rPr>
          <w:rFonts w:eastAsia="Times New Roman" w:cstheme="minorHAnsi"/>
          <w:color w:val="666666"/>
          <w:sz w:val="28"/>
          <w:szCs w:val="28"/>
          <w:lang w:eastAsia="it-IT"/>
        </w:rPr>
        <w:t>SCUOLA DI APPARTENENZA</w:t>
      </w:r>
      <w:r>
        <w:rPr>
          <w:rFonts w:eastAsia="Times New Roman" w:cstheme="minorHAnsi"/>
          <w:color w:val="666666"/>
          <w:sz w:val="28"/>
          <w:szCs w:val="28"/>
          <w:lang w:eastAsia="it-IT"/>
        </w:rPr>
        <w:t xml:space="preserve"> Scuola dell’Infanzia Hansel e Gretel – I.C. RIVALTA TETTI FRANCESI</w:t>
      </w:r>
    </w:p>
    <w:p w:rsidR="003D725E" w:rsidRPr="003D725E" w:rsidRDefault="003D725E" w:rsidP="003D725E">
      <w:pPr>
        <w:spacing w:after="0" w:line="240" w:lineRule="auto"/>
        <w:rPr>
          <w:rFonts w:eastAsia="Times New Roman" w:cstheme="minorHAnsi"/>
          <w:color w:val="333333"/>
          <w:sz w:val="28"/>
          <w:szCs w:val="28"/>
          <w:lang w:eastAsia="it-IT"/>
        </w:rPr>
      </w:pPr>
    </w:p>
    <w:p w:rsidR="00B91FB7" w:rsidRPr="00B91FB7" w:rsidRDefault="00B91FB7" w:rsidP="00BB28D8">
      <w:pPr>
        <w:jc w:val="both"/>
        <w:rPr>
          <w:rFonts w:eastAsia="Times New Roman" w:cstheme="minorHAnsi"/>
          <w:color w:val="666666"/>
          <w:sz w:val="28"/>
          <w:szCs w:val="28"/>
          <w:lang w:eastAsia="it-IT"/>
        </w:rPr>
      </w:pPr>
      <w:r w:rsidRPr="00B91FB7">
        <w:rPr>
          <w:rFonts w:eastAsia="Times New Roman" w:cstheme="minorHAnsi"/>
          <w:color w:val="666666"/>
          <w:sz w:val="28"/>
          <w:szCs w:val="28"/>
          <w:lang w:eastAsia="it-IT"/>
        </w:rPr>
        <w:t>Realizzare un progetto concreto su un Percorso di Autonomia per un bambino con disabilità intellettiva di 5 anni, seguendo questa traccia:</w:t>
      </w:r>
    </w:p>
    <w:p w:rsidR="00B91FB7" w:rsidRDefault="00B91FB7" w:rsidP="00BB28D8">
      <w:pPr>
        <w:pStyle w:val="Paragrafoelenco"/>
        <w:numPr>
          <w:ilvl w:val="0"/>
          <w:numId w:val="3"/>
        </w:numPr>
        <w:jc w:val="both"/>
        <w:rPr>
          <w:rFonts w:eastAsia="Times New Roman" w:cstheme="minorHAnsi"/>
          <w:color w:val="666666"/>
          <w:sz w:val="28"/>
          <w:szCs w:val="28"/>
          <w:lang w:eastAsia="it-IT"/>
        </w:rPr>
      </w:pPr>
      <w:r w:rsidRPr="00BB28D8">
        <w:rPr>
          <w:rFonts w:eastAsia="Times New Roman" w:cstheme="minorHAnsi"/>
          <w:color w:val="666666"/>
          <w:sz w:val="28"/>
          <w:szCs w:val="28"/>
          <w:lang w:eastAsia="it-IT"/>
        </w:rPr>
        <w:t>Presentare un bambino/a, omettendo i riferimenti individuali che possono fare risalire a persone o luoghi, la sua patologia, descrivere le sue difficoltà motorie, le sue abilità motorie e le sue potenzialità.</w:t>
      </w:r>
      <w:r w:rsidR="00BB28D8">
        <w:rPr>
          <w:rFonts w:eastAsia="Times New Roman" w:cstheme="minorHAnsi"/>
          <w:color w:val="666666"/>
          <w:sz w:val="28"/>
          <w:szCs w:val="28"/>
          <w:lang w:eastAsia="it-IT"/>
        </w:rPr>
        <w:t xml:space="preserve"> </w:t>
      </w:r>
      <w:r w:rsidRPr="00BB28D8">
        <w:rPr>
          <w:rFonts w:eastAsia="Times New Roman" w:cstheme="minorHAnsi"/>
          <w:color w:val="666666"/>
          <w:sz w:val="28"/>
          <w:szCs w:val="28"/>
          <w:lang w:eastAsia="it-IT"/>
        </w:rPr>
        <w:t>Descrivere i suoi interesse e le sue capacità relazionali, descrivere come il bambino/a è inserito nel gruppo classe e come i compagni si relazionano con lui/lei. Descrivere la sua situazione familiare e come ed una breve valutazione iniziale sul suo a</w:t>
      </w:r>
      <w:r w:rsidR="00BB28D8">
        <w:rPr>
          <w:rFonts w:eastAsia="Times New Roman" w:cstheme="minorHAnsi"/>
          <w:color w:val="666666"/>
          <w:sz w:val="28"/>
          <w:szCs w:val="28"/>
          <w:lang w:eastAsia="it-IT"/>
        </w:rPr>
        <w:t>pprendimento cognitivo generale.</w:t>
      </w:r>
    </w:p>
    <w:p w:rsidR="00BB28D8" w:rsidRPr="00BB28D8" w:rsidRDefault="00BB28D8" w:rsidP="00BB28D8">
      <w:pPr>
        <w:pStyle w:val="Paragrafoelenco"/>
        <w:ind w:left="360"/>
        <w:jc w:val="both"/>
        <w:rPr>
          <w:rFonts w:eastAsia="Times New Roman" w:cstheme="minorHAnsi"/>
          <w:color w:val="666666"/>
          <w:sz w:val="28"/>
          <w:szCs w:val="28"/>
          <w:lang w:eastAsia="it-IT"/>
        </w:rPr>
      </w:pPr>
      <w:r>
        <w:rPr>
          <w:rFonts w:eastAsia="Times New Roman" w:cstheme="minorHAnsi"/>
          <w:color w:val="666666"/>
          <w:sz w:val="28"/>
          <w:szCs w:val="28"/>
          <w:lang w:eastAsia="it-IT"/>
        </w:rPr>
        <w:t>F. ha quasi 5 anni, è molto legato nei movimenti, quasi “robotico”, inizia a riprodurre i movimenti copiandoli da un a</w:t>
      </w:r>
      <w:r w:rsidR="006567AB">
        <w:rPr>
          <w:rFonts w:eastAsia="Times New Roman" w:cstheme="minorHAnsi"/>
          <w:color w:val="666666"/>
          <w:sz w:val="28"/>
          <w:szCs w:val="28"/>
          <w:lang w:eastAsia="it-IT"/>
        </w:rPr>
        <w:t>dulto di riferimento, ma sono an</w:t>
      </w:r>
      <w:r>
        <w:rPr>
          <w:rFonts w:eastAsia="Times New Roman" w:cstheme="minorHAnsi"/>
          <w:color w:val="666666"/>
          <w:sz w:val="28"/>
          <w:szCs w:val="28"/>
          <w:lang w:eastAsia="it-IT"/>
        </w:rPr>
        <w:t xml:space="preserve">cora grossolani e le sue capacità motorie si riferiscono ad un’età cronologica precedente di due anni. In questo periodo F. </w:t>
      </w:r>
      <w:r w:rsidR="006567AB">
        <w:rPr>
          <w:rFonts w:eastAsia="Times New Roman" w:cstheme="minorHAnsi"/>
          <w:color w:val="666666"/>
          <w:sz w:val="28"/>
          <w:szCs w:val="28"/>
          <w:lang w:eastAsia="it-IT"/>
        </w:rPr>
        <w:t xml:space="preserve">si è “innamorato” del personaggio di </w:t>
      </w:r>
      <w:proofErr w:type="spellStart"/>
      <w:r w:rsidR="006567AB">
        <w:rPr>
          <w:rFonts w:eastAsia="Times New Roman" w:cstheme="minorHAnsi"/>
          <w:color w:val="666666"/>
          <w:sz w:val="28"/>
          <w:szCs w:val="28"/>
          <w:lang w:eastAsia="it-IT"/>
        </w:rPr>
        <w:t>Hulk</w:t>
      </w:r>
      <w:proofErr w:type="spellEnd"/>
      <w:r w:rsidR="006567AB">
        <w:rPr>
          <w:rFonts w:eastAsia="Times New Roman" w:cstheme="minorHAnsi"/>
          <w:color w:val="666666"/>
          <w:sz w:val="28"/>
          <w:szCs w:val="28"/>
          <w:lang w:eastAsia="it-IT"/>
        </w:rPr>
        <w:t xml:space="preserve">: vuole vestire sempre di verde, ne imita la postura, chiede all’adulto di riprodurre attraverso il disegno dei piccoli </w:t>
      </w:r>
      <w:proofErr w:type="spellStart"/>
      <w:r w:rsidR="006567AB">
        <w:rPr>
          <w:rFonts w:eastAsia="Times New Roman" w:cstheme="minorHAnsi"/>
          <w:color w:val="666666"/>
          <w:sz w:val="28"/>
          <w:szCs w:val="28"/>
          <w:lang w:eastAsia="it-IT"/>
        </w:rPr>
        <w:t>Hulk</w:t>
      </w:r>
      <w:proofErr w:type="spellEnd"/>
      <w:r w:rsidR="006567AB">
        <w:rPr>
          <w:rFonts w:eastAsia="Times New Roman" w:cstheme="minorHAnsi"/>
          <w:color w:val="666666"/>
          <w:sz w:val="28"/>
          <w:szCs w:val="28"/>
          <w:lang w:eastAsia="it-IT"/>
        </w:rPr>
        <w:t xml:space="preserve"> da colorare e prova lui stesso a disegnarli. Ha grosse difficoltà a relazionarsi con il gruppo sezione, ci riesce meglio con gli adulti di riferimento. Se trascinato dal gruppo dei pari in un gioco ci resta per un po’ ma poi si allontana, va meglio se a guidare il gioco c’è una figura adulta. Il bambino, figlio unico di una famiglia non giovanissima viene descritto dai familiari come un piccolo despota, mentre a scuola non compaiono gli atteggiamenti descritti dai genitori.</w:t>
      </w:r>
    </w:p>
    <w:p w:rsidR="00B91FB7" w:rsidRDefault="00B91FB7" w:rsidP="00CE5091">
      <w:pPr>
        <w:pStyle w:val="Paragrafoelenco"/>
        <w:numPr>
          <w:ilvl w:val="0"/>
          <w:numId w:val="3"/>
        </w:numPr>
        <w:jc w:val="both"/>
        <w:rPr>
          <w:rFonts w:eastAsia="Times New Roman" w:cstheme="minorHAnsi"/>
          <w:color w:val="666666"/>
          <w:sz w:val="28"/>
          <w:szCs w:val="28"/>
          <w:lang w:eastAsia="it-IT"/>
        </w:rPr>
      </w:pPr>
      <w:r w:rsidRPr="00CE5091">
        <w:rPr>
          <w:rFonts w:eastAsia="Times New Roman" w:cstheme="minorHAnsi"/>
          <w:color w:val="666666"/>
          <w:sz w:val="28"/>
          <w:szCs w:val="28"/>
          <w:lang w:eastAsia="it-IT"/>
        </w:rPr>
        <w:t>Presentare la migliore strategia possibile per una efficacia rilevante che può avere l’educazione motoria sull’acquisizione dell’autonomia del bambino/a preso in esame;</w:t>
      </w:r>
    </w:p>
    <w:p w:rsidR="00CE5091" w:rsidRPr="00CE5091" w:rsidRDefault="00CE5091" w:rsidP="00CE5091">
      <w:pPr>
        <w:pStyle w:val="Paragrafoelenco"/>
        <w:ind w:left="360"/>
        <w:jc w:val="both"/>
        <w:rPr>
          <w:rFonts w:eastAsia="Times New Roman" w:cstheme="minorHAnsi"/>
          <w:color w:val="666666"/>
          <w:sz w:val="28"/>
          <w:szCs w:val="28"/>
          <w:lang w:eastAsia="it-IT"/>
        </w:rPr>
      </w:pPr>
      <w:r>
        <w:rPr>
          <w:rFonts w:eastAsia="Times New Roman" w:cstheme="minorHAnsi"/>
          <w:color w:val="666666"/>
          <w:sz w:val="28"/>
          <w:szCs w:val="28"/>
          <w:lang w:eastAsia="it-IT"/>
        </w:rPr>
        <w:t xml:space="preserve">Per F. è necessari proporre dei percorsi motori atti a sviluppare maggiormente le abilità motorie di base, soprattutto quelle in cui è ancora parecchio deficitario: il salto, la corsa coordinata, … All’interno della scuola sono già presenti degli interventi di tipo motorio offerti sia da personale esterno (ad esempio 1, 2 calcia della </w:t>
      </w:r>
      <w:proofErr w:type="spellStart"/>
      <w:r>
        <w:rPr>
          <w:rFonts w:eastAsia="Times New Roman" w:cstheme="minorHAnsi"/>
          <w:color w:val="666666"/>
          <w:sz w:val="28"/>
          <w:szCs w:val="28"/>
          <w:lang w:eastAsia="it-IT"/>
        </w:rPr>
        <w:t>FiGC</w:t>
      </w:r>
      <w:proofErr w:type="spellEnd"/>
      <w:r>
        <w:rPr>
          <w:rFonts w:eastAsia="Times New Roman" w:cstheme="minorHAnsi"/>
          <w:color w:val="666666"/>
          <w:sz w:val="28"/>
          <w:szCs w:val="28"/>
          <w:lang w:eastAsia="it-IT"/>
        </w:rPr>
        <w:t xml:space="preserve"> in collaborazione con Sport di classe), sia da personale interno che si è </w:t>
      </w:r>
      <w:r>
        <w:rPr>
          <w:rFonts w:eastAsia="Times New Roman" w:cstheme="minorHAnsi"/>
          <w:color w:val="666666"/>
          <w:sz w:val="28"/>
          <w:szCs w:val="28"/>
          <w:lang w:eastAsia="it-IT"/>
        </w:rPr>
        <w:lastRenderedPageBreak/>
        <w:t xml:space="preserve">formato negli anni (ad esempio, attraverso i corsi di </w:t>
      </w:r>
      <w:proofErr w:type="spellStart"/>
      <w:r>
        <w:rPr>
          <w:rFonts w:eastAsia="Times New Roman" w:cstheme="minorHAnsi"/>
          <w:color w:val="666666"/>
          <w:sz w:val="28"/>
          <w:szCs w:val="28"/>
          <w:lang w:eastAsia="it-IT"/>
        </w:rPr>
        <w:t>Joy</w:t>
      </w:r>
      <w:proofErr w:type="spellEnd"/>
      <w:r>
        <w:rPr>
          <w:rFonts w:eastAsia="Times New Roman" w:cstheme="minorHAnsi"/>
          <w:color w:val="666666"/>
          <w:sz w:val="28"/>
          <w:szCs w:val="28"/>
          <w:lang w:eastAsia="it-IT"/>
        </w:rPr>
        <w:t xml:space="preserve"> of </w:t>
      </w:r>
      <w:proofErr w:type="spellStart"/>
      <w:r>
        <w:rPr>
          <w:rFonts w:eastAsia="Times New Roman" w:cstheme="minorHAnsi"/>
          <w:color w:val="666666"/>
          <w:sz w:val="28"/>
          <w:szCs w:val="28"/>
          <w:lang w:eastAsia="it-IT"/>
        </w:rPr>
        <w:t>moving</w:t>
      </w:r>
      <w:proofErr w:type="spellEnd"/>
      <w:r>
        <w:rPr>
          <w:rFonts w:eastAsia="Times New Roman" w:cstheme="minorHAnsi"/>
          <w:color w:val="666666"/>
          <w:sz w:val="28"/>
          <w:szCs w:val="28"/>
          <w:lang w:eastAsia="it-IT"/>
        </w:rPr>
        <w:t>). A questo si aggiungerà un ciclo di 8 incontri di YAP per implementare, ancora una volta, le capacità motorie di base insieme al piacere di giocare in un’ottica altamente inclusiva.</w:t>
      </w:r>
    </w:p>
    <w:p w:rsidR="005267A2" w:rsidRDefault="00B91FB7" w:rsidP="005267A2">
      <w:pPr>
        <w:pStyle w:val="Paragrafoelenco"/>
        <w:numPr>
          <w:ilvl w:val="0"/>
          <w:numId w:val="3"/>
        </w:numPr>
        <w:jc w:val="both"/>
        <w:rPr>
          <w:rFonts w:eastAsia="Times New Roman" w:cstheme="minorHAnsi"/>
          <w:color w:val="666666"/>
          <w:sz w:val="28"/>
          <w:szCs w:val="28"/>
          <w:lang w:eastAsia="it-IT"/>
        </w:rPr>
      </w:pPr>
      <w:r w:rsidRPr="00CE5091">
        <w:rPr>
          <w:rFonts w:eastAsia="Times New Roman" w:cstheme="minorHAnsi"/>
          <w:color w:val="666666"/>
          <w:sz w:val="28"/>
          <w:szCs w:val="28"/>
          <w:lang w:eastAsia="it-IT"/>
        </w:rPr>
        <w:t>Riportare un esempio di percorso motorio, integrato sia con stazioni relative a piccole attività che mirino allo sviluppo delle autonomie personali e relazionali, sia con piccole attività che riguardano il benessere e la salute dei bambini. Riportare la descrizione del percorso a stazioni e le sue modalità esecutive, analizzando con chiarezza gli obiettivi e le finalità di ciascuna stazione;</w:t>
      </w:r>
    </w:p>
    <w:p w:rsidR="005267A2" w:rsidRDefault="005267A2" w:rsidP="005267A2">
      <w:pPr>
        <w:pStyle w:val="Paragrafoelenco"/>
        <w:ind w:left="360"/>
        <w:jc w:val="both"/>
        <w:rPr>
          <w:rFonts w:eastAsia="Times New Roman" w:cstheme="minorHAnsi"/>
          <w:color w:val="666666"/>
          <w:sz w:val="28"/>
          <w:szCs w:val="28"/>
          <w:lang w:eastAsia="it-IT"/>
        </w:rPr>
      </w:pPr>
    </w:p>
    <w:p w:rsidR="005267A2" w:rsidRDefault="005267A2" w:rsidP="005267A2">
      <w:pPr>
        <w:pStyle w:val="Paragrafoelenco"/>
        <w:ind w:left="360"/>
        <w:jc w:val="both"/>
        <w:rPr>
          <w:rFonts w:eastAsia="Times New Roman" w:cstheme="minorHAnsi"/>
          <w:color w:val="666666"/>
          <w:sz w:val="28"/>
          <w:szCs w:val="28"/>
          <w:lang w:eastAsia="it-IT"/>
        </w:rPr>
      </w:pPr>
      <w:r w:rsidRPr="005267A2">
        <w:rPr>
          <w:rFonts w:eastAsia="Times New Roman" w:cstheme="minorHAnsi"/>
          <w:color w:val="666666"/>
          <w:sz w:val="28"/>
          <w:szCs w:val="28"/>
          <w:lang w:eastAsia="it-IT"/>
        </w:rPr>
        <w:t>PREATLETICA: percorso di preatletica rivolto ai 31 bambini di 5 anni della scuola, fra cui F.</w:t>
      </w:r>
      <w:r>
        <w:rPr>
          <w:rFonts w:eastAsia="Times New Roman" w:cstheme="minorHAnsi"/>
          <w:color w:val="666666"/>
          <w:sz w:val="28"/>
          <w:szCs w:val="28"/>
          <w:lang w:eastAsia="it-IT"/>
        </w:rPr>
        <w:t xml:space="preserve">, composto da </w:t>
      </w:r>
      <w:r w:rsidRPr="005267A2">
        <w:rPr>
          <w:rFonts w:eastAsia="Times New Roman" w:cstheme="minorHAnsi"/>
          <w:b/>
          <w:color w:val="666666"/>
          <w:sz w:val="28"/>
          <w:szCs w:val="28"/>
          <w:lang w:eastAsia="it-IT"/>
        </w:rPr>
        <w:t xml:space="preserve">3 </w:t>
      </w:r>
      <w:r w:rsidR="00CE5091" w:rsidRPr="005267A2">
        <w:rPr>
          <w:rFonts w:eastAsia="Times New Roman" w:cstheme="minorHAnsi"/>
          <w:b/>
          <w:color w:val="666666"/>
          <w:sz w:val="28"/>
          <w:szCs w:val="28"/>
          <w:lang w:eastAsia="it-IT"/>
        </w:rPr>
        <w:t>STAZIONI DA 10’ L’UNA (</w:t>
      </w:r>
      <w:r w:rsidRPr="005267A2">
        <w:rPr>
          <w:rFonts w:eastAsia="Times New Roman" w:cstheme="minorHAnsi"/>
          <w:b/>
          <w:color w:val="666666"/>
          <w:sz w:val="28"/>
          <w:szCs w:val="28"/>
          <w:lang w:eastAsia="it-IT"/>
        </w:rPr>
        <w:t>10</w:t>
      </w:r>
      <w:r>
        <w:rPr>
          <w:rFonts w:eastAsia="Times New Roman" w:cstheme="minorHAnsi"/>
          <w:b/>
          <w:color w:val="666666"/>
          <w:sz w:val="28"/>
          <w:szCs w:val="28"/>
          <w:lang w:eastAsia="it-IT"/>
        </w:rPr>
        <w:t xml:space="preserve"> BAMBINI A STAZIONE)</w:t>
      </w:r>
      <w:r>
        <w:rPr>
          <w:rFonts w:eastAsia="Times New Roman" w:cstheme="minorHAnsi"/>
          <w:color w:val="666666"/>
          <w:sz w:val="28"/>
          <w:szCs w:val="28"/>
          <w:lang w:eastAsia="it-IT"/>
        </w:rPr>
        <w:t>.</w:t>
      </w:r>
      <w:r w:rsidR="00CE5091" w:rsidRPr="00CE5091">
        <w:rPr>
          <w:rFonts w:eastAsia="Times New Roman" w:cstheme="minorHAnsi"/>
          <w:color w:val="666666"/>
          <w:sz w:val="28"/>
          <w:szCs w:val="28"/>
          <w:lang w:eastAsia="it-IT"/>
        </w:rPr>
        <w:t xml:space="preserve"> Ogni stazione </w:t>
      </w:r>
      <w:r>
        <w:rPr>
          <w:rFonts w:eastAsia="Times New Roman" w:cstheme="minorHAnsi"/>
          <w:color w:val="666666"/>
          <w:sz w:val="28"/>
          <w:szCs w:val="28"/>
          <w:lang w:eastAsia="it-IT"/>
        </w:rPr>
        <w:t>rappresenta</w:t>
      </w:r>
      <w:r w:rsidR="00CE5091" w:rsidRPr="00CE5091">
        <w:rPr>
          <w:rFonts w:eastAsia="Times New Roman" w:cstheme="minorHAnsi"/>
          <w:color w:val="666666"/>
          <w:sz w:val="28"/>
          <w:szCs w:val="28"/>
          <w:lang w:eastAsia="it-IT"/>
        </w:rPr>
        <w:t xml:space="preserve"> una disciplina dell’atletica</w:t>
      </w:r>
      <w:r>
        <w:rPr>
          <w:rFonts w:eastAsia="Times New Roman" w:cstheme="minorHAnsi"/>
          <w:color w:val="666666"/>
          <w:sz w:val="28"/>
          <w:szCs w:val="28"/>
          <w:lang w:eastAsia="it-IT"/>
        </w:rPr>
        <w:t>, nonché un’abilita motoria di base</w:t>
      </w:r>
      <w:r w:rsidR="00CE5091" w:rsidRPr="00CE5091">
        <w:rPr>
          <w:rFonts w:eastAsia="Times New Roman" w:cstheme="minorHAnsi"/>
          <w:color w:val="666666"/>
          <w:sz w:val="28"/>
          <w:szCs w:val="28"/>
          <w:lang w:eastAsia="it-IT"/>
        </w:rPr>
        <w:t xml:space="preserve">: </w:t>
      </w:r>
      <w:r>
        <w:rPr>
          <w:rFonts w:eastAsia="Times New Roman" w:cstheme="minorHAnsi"/>
          <w:color w:val="666666"/>
          <w:sz w:val="28"/>
          <w:szCs w:val="28"/>
          <w:lang w:eastAsia="it-IT"/>
        </w:rPr>
        <w:t xml:space="preserve">la </w:t>
      </w:r>
      <w:r w:rsidR="00CE5091" w:rsidRPr="00CE5091">
        <w:rPr>
          <w:rFonts w:eastAsia="Times New Roman" w:cstheme="minorHAnsi"/>
          <w:color w:val="666666"/>
          <w:sz w:val="28"/>
          <w:szCs w:val="28"/>
          <w:lang w:eastAsia="it-IT"/>
        </w:rPr>
        <w:t xml:space="preserve">corsa, </w:t>
      </w:r>
      <w:r>
        <w:rPr>
          <w:rFonts w:eastAsia="Times New Roman" w:cstheme="minorHAnsi"/>
          <w:color w:val="666666"/>
          <w:sz w:val="28"/>
          <w:szCs w:val="28"/>
          <w:lang w:eastAsia="it-IT"/>
        </w:rPr>
        <w:t>il salto</w:t>
      </w:r>
      <w:r w:rsidR="00CE5091" w:rsidRPr="00CE5091">
        <w:rPr>
          <w:rFonts w:eastAsia="Times New Roman" w:cstheme="minorHAnsi"/>
          <w:color w:val="666666"/>
          <w:sz w:val="28"/>
          <w:szCs w:val="28"/>
          <w:lang w:eastAsia="it-IT"/>
        </w:rPr>
        <w:t xml:space="preserve">, </w:t>
      </w:r>
      <w:r>
        <w:rPr>
          <w:rFonts w:eastAsia="Times New Roman" w:cstheme="minorHAnsi"/>
          <w:color w:val="666666"/>
          <w:sz w:val="28"/>
          <w:szCs w:val="28"/>
          <w:lang w:eastAsia="it-IT"/>
        </w:rPr>
        <w:t>il lancio</w:t>
      </w:r>
      <w:r w:rsidR="00CE5091" w:rsidRPr="00CE5091">
        <w:rPr>
          <w:rFonts w:eastAsia="Times New Roman" w:cstheme="minorHAnsi"/>
          <w:color w:val="666666"/>
          <w:sz w:val="28"/>
          <w:szCs w:val="28"/>
          <w:lang w:eastAsia="it-IT"/>
        </w:rPr>
        <w:t>.</w:t>
      </w:r>
    </w:p>
    <w:p w:rsidR="005267A2" w:rsidRDefault="005267A2" w:rsidP="005267A2">
      <w:pPr>
        <w:pStyle w:val="Paragrafoelenco"/>
        <w:ind w:left="360"/>
        <w:jc w:val="both"/>
        <w:rPr>
          <w:rFonts w:eastAsia="Times New Roman" w:cstheme="minorHAnsi"/>
          <w:color w:val="666666"/>
          <w:sz w:val="28"/>
          <w:szCs w:val="28"/>
          <w:lang w:eastAsia="it-IT"/>
        </w:rPr>
      </w:pPr>
    </w:p>
    <w:p w:rsidR="005267A2" w:rsidRDefault="00CE5091" w:rsidP="005267A2">
      <w:pPr>
        <w:pStyle w:val="Paragrafoelenco"/>
        <w:numPr>
          <w:ilvl w:val="0"/>
          <w:numId w:val="4"/>
        </w:numPr>
        <w:jc w:val="both"/>
        <w:rPr>
          <w:rFonts w:eastAsia="Times New Roman" w:cstheme="minorHAnsi"/>
          <w:color w:val="666666"/>
          <w:sz w:val="28"/>
          <w:szCs w:val="28"/>
          <w:lang w:eastAsia="it-IT"/>
        </w:rPr>
      </w:pPr>
      <w:r w:rsidRPr="00CE5091">
        <w:rPr>
          <w:rFonts w:eastAsia="Times New Roman" w:cstheme="minorHAnsi"/>
          <w:color w:val="666666"/>
          <w:sz w:val="28"/>
          <w:szCs w:val="28"/>
          <w:lang w:eastAsia="it-IT"/>
        </w:rPr>
        <w:t>(</w:t>
      </w:r>
      <w:r w:rsidRPr="005267A2">
        <w:rPr>
          <w:rFonts w:eastAsia="Times New Roman" w:cstheme="minorHAnsi"/>
          <w:b/>
          <w:color w:val="666666"/>
          <w:sz w:val="28"/>
          <w:szCs w:val="28"/>
          <w:lang w:eastAsia="it-IT"/>
        </w:rPr>
        <w:t>CORSA) ATTRAVERSA IL FIUME</w:t>
      </w:r>
      <w:r w:rsidRPr="00CE5091">
        <w:rPr>
          <w:rFonts w:eastAsia="Times New Roman" w:cstheme="minorHAnsi"/>
          <w:color w:val="666666"/>
          <w:sz w:val="28"/>
          <w:szCs w:val="28"/>
          <w:lang w:eastAsia="it-IT"/>
        </w:rPr>
        <w:t xml:space="preserve">: </w:t>
      </w:r>
      <w:r w:rsidR="005267A2" w:rsidRPr="00CE5091">
        <w:rPr>
          <w:rFonts w:eastAsia="Times New Roman" w:cstheme="minorHAnsi"/>
          <w:color w:val="666666"/>
          <w:sz w:val="28"/>
          <w:szCs w:val="28"/>
          <w:lang w:eastAsia="it-IT"/>
        </w:rPr>
        <w:t xml:space="preserve">Delimitare </w:t>
      </w:r>
      <w:r w:rsidR="005267A2">
        <w:rPr>
          <w:rFonts w:eastAsia="Times New Roman" w:cstheme="minorHAnsi"/>
          <w:color w:val="666666"/>
          <w:sz w:val="28"/>
          <w:szCs w:val="28"/>
          <w:lang w:eastAsia="it-IT"/>
        </w:rPr>
        <w:t>un’</w:t>
      </w:r>
      <w:r w:rsidR="005267A2" w:rsidRPr="00CE5091">
        <w:rPr>
          <w:rFonts w:eastAsia="Times New Roman" w:cstheme="minorHAnsi"/>
          <w:color w:val="666666"/>
          <w:sz w:val="28"/>
          <w:szCs w:val="28"/>
          <w:lang w:eastAsia="it-IT"/>
        </w:rPr>
        <w:t>area in mezzo al campo</w:t>
      </w:r>
      <w:r w:rsidR="005267A2">
        <w:rPr>
          <w:rFonts w:eastAsia="Times New Roman" w:cstheme="minorHAnsi"/>
          <w:color w:val="666666"/>
          <w:sz w:val="28"/>
          <w:szCs w:val="28"/>
          <w:lang w:eastAsia="it-IT"/>
        </w:rPr>
        <w:t xml:space="preserve"> </w:t>
      </w:r>
      <w:r w:rsidR="005267A2" w:rsidRPr="00CE5091">
        <w:rPr>
          <w:rFonts w:eastAsia="Times New Roman" w:cstheme="minorHAnsi"/>
          <w:color w:val="666666"/>
          <w:sz w:val="28"/>
          <w:szCs w:val="28"/>
          <w:lang w:eastAsia="it-IT"/>
        </w:rPr>
        <w:t>in cui c’è un fiume (</w:t>
      </w:r>
      <w:r w:rsidR="005267A2">
        <w:rPr>
          <w:rFonts w:eastAsia="Times New Roman" w:cstheme="minorHAnsi"/>
          <w:color w:val="666666"/>
          <w:sz w:val="28"/>
          <w:szCs w:val="28"/>
          <w:lang w:eastAsia="it-IT"/>
        </w:rPr>
        <w:t>delimitato da</w:t>
      </w:r>
      <w:r w:rsidR="005267A2" w:rsidRPr="00CE5091">
        <w:rPr>
          <w:rFonts w:eastAsia="Times New Roman" w:cstheme="minorHAnsi"/>
          <w:color w:val="666666"/>
          <w:sz w:val="28"/>
          <w:szCs w:val="28"/>
          <w:lang w:eastAsia="it-IT"/>
        </w:rPr>
        <w:t xml:space="preserve"> due strisce di cinesini, una di inizio fiume e una</w:t>
      </w:r>
      <w:r w:rsidR="005267A2">
        <w:rPr>
          <w:rFonts w:eastAsia="Times New Roman" w:cstheme="minorHAnsi"/>
          <w:color w:val="666666"/>
          <w:sz w:val="28"/>
          <w:szCs w:val="28"/>
          <w:lang w:eastAsia="it-IT"/>
        </w:rPr>
        <w:t xml:space="preserve"> </w:t>
      </w:r>
      <w:r w:rsidR="005267A2" w:rsidRPr="00CE5091">
        <w:rPr>
          <w:rFonts w:eastAsia="Times New Roman" w:cstheme="minorHAnsi"/>
          <w:color w:val="666666"/>
          <w:sz w:val="28"/>
          <w:szCs w:val="28"/>
          <w:lang w:eastAsia="it-IT"/>
        </w:rPr>
        <w:t>di fine fiume)</w:t>
      </w:r>
      <w:r w:rsidR="005267A2">
        <w:rPr>
          <w:rFonts w:eastAsia="Times New Roman" w:cstheme="minorHAnsi"/>
          <w:color w:val="666666"/>
          <w:sz w:val="28"/>
          <w:szCs w:val="28"/>
          <w:lang w:eastAsia="it-IT"/>
        </w:rPr>
        <w:t xml:space="preserve">. I </w:t>
      </w:r>
      <w:r w:rsidRPr="005267A2">
        <w:rPr>
          <w:rFonts w:eastAsia="Times New Roman" w:cstheme="minorHAnsi"/>
          <w:color w:val="666666"/>
          <w:sz w:val="28"/>
          <w:szCs w:val="28"/>
          <w:lang w:eastAsia="it-IT"/>
        </w:rPr>
        <w:t xml:space="preserve">bambini partono tutti da un lato corto del campo. </w:t>
      </w:r>
      <w:r w:rsidRPr="00CE5091">
        <w:rPr>
          <w:rFonts w:eastAsia="Times New Roman" w:cstheme="minorHAnsi"/>
          <w:color w:val="666666"/>
          <w:sz w:val="28"/>
          <w:szCs w:val="28"/>
          <w:lang w:eastAsia="it-IT"/>
        </w:rPr>
        <w:t>L’obbiettivo è arrivare a fondo campo prima dello scadere del tempo che viene</w:t>
      </w:r>
      <w:r w:rsidR="005267A2">
        <w:rPr>
          <w:rFonts w:eastAsia="Times New Roman" w:cstheme="minorHAnsi"/>
          <w:color w:val="666666"/>
          <w:sz w:val="28"/>
          <w:szCs w:val="28"/>
          <w:lang w:eastAsia="it-IT"/>
        </w:rPr>
        <w:t xml:space="preserve"> </w:t>
      </w:r>
      <w:r w:rsidRPr="00CE5091">
        <w:rPr>
          <w:rFonts w:eastAsia="Times New Roman" w:cstheme="minorHAnsi"/>
          <w:color w:val="666666"/>
          <w:sz w:val="28"/>
          <w:szCs w:val="28"/>
          <w:lang w:eastAsia="it-IT"/>
        </w:rPr>
        <w:t>contato dalla maestra (ad esempio si parte con 10 secondi e si va ad diminuire).</w:t>
      </w:r>
    </w:p>
    <w:p w:rsidR="005267A2" w:rsidRDefault="005267A2" w:rsidP="005267A2">
      <w:pPr>
        <w:pStyle w:val="Paragrafoelenco"/>
        <w:jc w:val="center"/>
        <w:rPr>
          <w:rFonts w:eastAsia="Times New Roman" w:cstheme="minorHAnsi"/>
          <w:color w:val="666666"/>
          <w:sz w:val="28"/>
          <w:szCs w:val="28"/>
          <w:lang w:eastAsia="it-IT"/>
        </w:rPr>
      </w:pPr>
      <w:r>
        <w:rPr>
          <w:rFonts w:eastAsia="Times New Roman" w:cstheme="minorHAnsi"/>
          <w:noProof/>
          <w:color w:val="666666"/>
          <w:sz w:val="28"/>
          <w:szCs w:val="28"/>
          <w:lang w:eastAsia="it-IT"/>
        </w:rPr>
        <w:drawing>
          <wp:inline distT="0" distB="0" distL="0" distR="0">
            <wp:extent cx="1790700" cy="11887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1188720"/>
                    </a:xfrm>
                    <a:prstGeom prst="rect">
                      <a:avLst/>
                    </a:prstGeom>
                    <a:noFill/>
                    <a:ln>
                      <a:noFill/>
                    </a:ln>
                  </pic:spPr>
                </pic:pic>
              </a:graphicData>
            </a:graphic>
          </wp:inline>
        </w:drawing>
      </w:r>
    </w:p>
    <w:p w:rsidR="005267A2" w:rsidRDefault="00CE5091" w:rsidP="005267A2">
      <w:pPr>
        <w:pStyle w:val="Paragrafoelenco"/>
        <w:jc w:val="both"/>
        <w:rPr>
          <w:rFonts w:eastAsia="Times New Roman" w:cstheme="minorHAnsi"/>
          <w:color w:val="666666"/>
          <w:sz w:val="28"/>
          <w:szCs w:val="28"/>
          <w:lang w:eastAsia="it-IT"/>
        </w:rPr>
      </w:pPr>
      <w:r w:rsidRPr="005267A2">
        <w:rPr>
          <w:rFonts w:eastAsia="Times New Roman" w:cstheme="minorHAnsi"/>
          <w:color w:val="666666"/>
          <w:sz w:val="28"/>
          <w:szCs w:val="28"/>
          <w:lang w:eastAsia="it-IT"/>
        </w:rPr>
        <w:t>Variante</w:t>
      </w:r>
      <w:r w:rsidR="005267A2">
        <w:rPr>
          <w:rFonts w:eastAsia="Times New Roman" w:cstheme="minorHAnsi"/>
          <w:color w:val="666666"/>
          <w:sz w:val="28"/>
          <w:szCs w:val="28"/>
          <w:lang w:eastAsia="it-IT"/>
        </w:rPr>
        <w:t xml:space="preserve"> 1</w:t>
      </w:r>
      <w:r w:rsidRPr="005267A2">
        <w:rPr>
          <w:rFonts w:eastAsia="Times New Roman" w:cstheme="minorHAnsi"/>
          <w:color w:val="666666"/>
          <w:sz w:val="28"/>
          <w:szCs w:val="28"/>
          <w:lang w:eastAsia="it-IT"/>
        </w:rPr>
        <w:t>: variare il modo di attraversare il fiume:</w:t>
      </w:r>
    </w:p>
    <w:p w:rsidR="005267A2" w:rsidRDefault="00CE5091" w:rsidP="00CE5091">
      <w:pPr>
        <w:pStyle w:val="Paragrafoelenco"/>
        <w:numPr>
          <w:ilvl w:val="0"/>
          <w:numId w:val="5"/>
        </w:numPr>
        <w:jc w:val="both"/>
        <w:rPr>
          <w:rFonts w:eastAsia="Times New Roman" w:cstheme="minorHAnsi"/>
          <w:color w:val="666666"/>
          <w:sz w:val="28"/>
          <w:szCs w:val="28"/>
          <w:lang w:eastAsia="it-IT"/>
        </w:rPr>
      </w:pPr>
      <w:r w:rsidRPr="005267A2">
        <w:rPr>
          <w:rFonts w:eastAsia="Times New Roman" w:cstheme="minorHAnsi"/>
          <w:color w:val="666666"/>
          <w:sz w:val="28"/>
          <w:szCs w:val="28"/>
          <w:lang w:eastAsia="it-IT"/>
        </w:rPr>
        <w:t>Acqua bassa: correndo</w:t>
      </w:r>
    </w:p>
    <w:p w:rsidR="005267A2" w:rsidRDefault="00CE5091" w:rsidP="00CE5091">
      <w:pPr>
        <w:pStyle w:val="Paragrafoelenco"/>
        <w:numPr>
          <w:ilvl w:val="0"/>
          <w:numId w:val="5"/>
        </w:numPr>
        <w:jc w:val="both"/>
        <w:rPr>
          <w:rFonts w:eastAsia="Times New Roman" w:cstheme="minorHAnsi"/>
          <w:color w:val="666666"/>
          <w:sz w:val="28"/>
          <w:szCs w:val="28"/>
          <w:lang w:eastAsia="it-IT"/>
        </w:rPr>
      </w:pPr>
      <w:r w:rsidRPr="005267A2">
        <w:rPr>
          <w:rFonts w:eastAsia="Times New Roman" w:cstheme="minorHAnsi"/>
          <w:color w:val="666666"/>
          <w:sz w:val="28"/>
          <w:szCs w:val="28"/>
          <w:lang w:eastAsia="it-IT"/>
        </w:rPr>
        <w:t xml:space="preserve">Fangoso: </w:t>
      </w:r>
      <w:proofErr w:type="spellStart"/>
      <w:r w:rsidRPr="005267A2">
        <w:rPr>
          <w:rFonts w:eastAsia="Times New Roman" w:cstheme="minorHAnsi"/>
          <w:color w:val="666666"/>
          <w:sz w:val="28"/>
          <w:szCs w:val="28"/>
          <w:lang w:eastAsia="it-IT"/>
        </w:rPr>
        <w:t>skip</w:t>
      </w:r>
      <w:proofErr w:type="spellEnd"/>
      <w:r w:rsidRPr="005267A2">
        <w:rPr>
          <w:rFonts w:eastAsia="Times New Roman" w:cstheme="minorHAnsi"/>
          <w:color w:val="666666"/>
          <w:sz w:val="28"/>
          <w:szCs w:val="28"/>
          <w:lang w:eastAsia="it-IT"/>
        </w:rPr>
        <w:t xml:space="preserve"> ginocchia alte</w:t>
      </w:r>
    </w:p>
    <w:p w:rsidR="005267A2" w:rsidRDefault="00CE5091" w:rsidP="00CE5091">
      <w:pPr>
        <w:pStyle w:val="Paragrafoelenco"/>
        <w:numPr>
          <w:ilvl w:val="0"/>
          <w:numId w:val="5"/>
        </w:numPr>
        <w:jc w:val="both"/>
        <w:rPr>
          <w:rFonts w:eastAsia="Times New Roman" w:cstheme="minorHAnsi"/>
          <w:color w:val="666666"/>
          <w:sz w:val="28"/>
          <w:szCs w:val="28"/>
          <w:lang w:eastAsia="it-IT"/>
        </w:rPr>
      </w:pPr>
      <w:r w:rsidRPr="005267A2">
        <w:rPr>
          <w:rFonts w:eastAsia="Times New Roman" w:cstheme="minorHAnsi"/>
          <w:color w:val="666666"/>
          <w:sz w:val="28"/>
          <w:szCs w:val="28"/>
          <w:lang w:eastAsia="it-IT"/>
        </w:rPr>
        <w:t>Con piranha: corsa calciata</w:t>
      </w:r>
    </w:p>
    <w:p w:rsidR="005267A2" w:rsidRDefault="00CE5091" w:rsidP="00CE5091">
      <w:pPr>
        <w:pStyle w:val="Paragrafoelenco"/>
        <w:numPr>
          <w:ilvl w:val="0"/>
          <w:numId w:val="5"/>
        </w:numPr>
        <w:jc w:val="both"/>
        <w:rPr>
          <w:rFonts w:eastAsia="Times New Roman" w:cstheme="minorHAnsi"/>
          <w:color w:val="666666"/>
          <w:sz w:val="28"/>
          <w:szCs w:val="28"/>
          <w:lang w:eastAsia="it-IT"/>
        </w:rPr>
      </w:pPr>
      <w:r w:rsidRPr="005267A2">
        <w:rPr>
          <w:rFonts w:eastAsia="Times New Roman" w:cstheme="minorHAnsi"/>
          <w:color w:val="666666"/>
          <w:sz w:val="28"/>
          <w:szCs w:val="28"/>
          <w:lang w:eastAsia="it-IT"/>
        </w:rPr>
        <w:t>Con granchi: galoppo laterale</w:t>
      </w:r>
    </w:p>
    <w:p w:rsidR="005267A2" w:rsidRDefault="00CE5091" w:rsidP="00CE5091">
      <w:pPr>
        <w:pStyle w:val="Paragrafoelenco"/>
        <w:numPr>
          <w:ilvl w:val="0"/>
          <w:numId w:val="5"/>
        </w:numPr>
        <w:jc w:val="both"/>
        <w:rPr>
          <w:rFonts w:eastAsia="Times New Roman" w:cstheme="minorHAnsi"/>
          <w:color w:val="666666"/>
          <w:sz w:val="28"/>
          <w:szCs w:val="28"/>
          <w:lang w:eastAsia="it-IT"/>
        </w:rPr>
      </w:pPr>
      <w:r w:rsidRPr="005267A2">
        <w:rPr>
          <w:rFonts w:eastAsia="Times New Roman" w:cstheme="minorHAnsi"/>
          <w:color w:val="666666"/>
          <w:sz w:val="28"/>
          <w:szCs w:val="28"/>
          <w:lang w:eastAsia="it-IT"/>
        </w:rPr>
        <w:t>A nuoto: corsa + muovere le braccia</w:t>
      </w:r>
    </w:p>
    <w:p w:rsidR="005267A2" w:rsidRDefault="00CE5091" w:rsidP="00CE5091">
      <w:pPr>
        <w:pStyle w:val="Paragrafoelenco"/>
        <w:numPr>
          <w:ilvl w:val="0"/>
          <w:numId w:val="5"/>
        </w:numPr>
        <w:jc w:val="both"/>
        <w:rPr>
          <w:rFonts w:eastAsia="Times New Roman" w:cstheme="minorHAnsi"/>
          <w:color w:val="666666"/>
          <w:sz w:val="28"/>
          <w:szCs w:val="28"/>
          <w:lang w:eastAsia="it-IT"/>
        </w:rPr>
      </w:pPr>
      <w:r w:rsidRPr="005267A2">
        <w:rPr>
          <w:rFonts w:eastAsia="Times New Roman" w:cstheme="minorHAnsi"/>
          <w:color w:val="666666"/>
          <w:sz w:val="28"/>
          <w:szCs w:val="28"/>
          <w:lang w:eastAsia="it-IT"/>
        </w:rPr>
        <w:t>Con i gamberi: corsa all’indietro</w:t>
      </w:r>
    </w:p>
    <w:p w:rsidR="005267A2" w:rsidRDefault="00CE5091" w:rsidP="00CE5091">
      <w:pPr>
        <w:pStyle w:val="Paragrafoelenco"/>
        <w:numPr>
          <w:ilvl w:val="0"/>
          <w:numId w:val="5"/>
        </w:numPr>
        <w:jc w:val="both"/>
        <w:rPr>
          <w:rFonts w:eastAsia="Times New Roman" w:cstheme="minorHAnsi"/>
          <w:color w:val="666666"/>
          <w:sz w:val="28"/>
          <w:szCs w:val="28"/>
          <w:lang w:eastAsia="it-IT"/>
        </w:rPr>
      </w:pPr>
      <w:r w:rsidRPr="005267A2">
        <w:rPr>
          <w:rFonts w:eastAsia="Times New Roman" w:cstheme="minorHAnsi"/>
          <w:color w:val="666666"/>
          <w:sz w:val="28"/>
          <w:szCs w:val="28"/>
          <w:lang w:eastAsia="it-IT"/>
        </w:rPr>
        <w:t xml:space="preserve">Liane che spuntano dagli alberi: corsa saltata (stile Heidi), </w:t>
      </w:r>
      <w:r w:rsidR="005267A2">
        <w:rPr>
          <w:rFonts w:eastAsia="Times New Roman" w:cstheme="minorHAnsi"/>
          <w:color w:val="666666"/>
          <w:sz w:val="28"/>
          <w:szCs w:val="28"/>
          <w:lang w:eastAsia="it-IT"/>
        </w:rPr>
        <w:t>con</w:t>
      </w:r>
      <w:r w:rsidRPr="005267A2">
        <w:rPr>
          <w:rFonts w:eastAsia="Times New Roman" w:cstheme="minorHAnsi"/>
          <w:color w:val="666666"/>
          <w:sz w:val="28"/>
          <w:szCs w:val="28"/>
          <w:lang w:eastAsia="it-IT"/>
        </w:rPr>
        <w:t xml:space="preserve"> i bambini </w:t>
      </w:r>
      <w:r w:rsidR="005267A2">
        <w:rPr>
          <w:rFonts w:eastAsia="Times New Roman" w:cstheme="minorHAnsi"/>
          <w:color w:val="666666"/>
          <w:sz w:val="28"/>
          <w:szCs w:val="28"/>
          <w:lang w:eastAsia="it-IT"/>
        </w:rPr>
        <w:t xml:space="preserve">che </w:t>
      </w:r>
      <w:r w:rsidRPr="005267A2">
        <w:rPr>
          <w:rFonts w:eastAsia="Times New Roman" w:cstheme="minorHAnsi"/>
          <w:color w:val="666666"/>
          <w:sz w:val="28"/>
          <w:szCs w:val="28"/>
          <w:lang w:eastAsia="it-IT"/>
        </w:rPr>
        <w:t>cercano di alzare le braccia per</w:t>
      </w:r>
      <w:r w:rsidR="005267A2">
        <w:rPr>
          <w:rFonts w:eastAsia="Times New Roman" w:cstheme="minorHAnsi"/>
          <w:color w:val="666666"/>
          <w:sz w:val="28"/>
          <w:szCs w:val="28"/>
          <w:lang w:eastAsia="it-IT"/>
        </w:rPr>
        <w:t xml:space="preserve"> afferrare le immaginarie </w:t>
      </w:r>
      <w:r w:rsidRPr="005267A2">
        <w:rPr>
          <w:rFonts w:eastAsia="Times New Roman" w:cstheme="minorHAnsi"/>
          <w:color w:val="666666"/>
          <w:sz w:val="28"/>
          <w:szCs w:val="28"/>
          <w:lang w:eastAsia="it-IT"/>
        </w:rPr>
        <w:t>liane</w:t>
      </w:r>
      <w:r w:rsidR="005267A2">
        <w:rPr>
          <w:rFonts w:eastAsia="Times New Roman" w:cstheme="minorHAnsi"/>
          <w:color w:val="666666"/>
          <w:sz w:val="28"/>
          <w:szCs w:val="28"/>
          <w:lang w:eastAsia="it-IT"/>
        </w:rPr>
        <w:t>.</w:t>
      </w:r>
    </w:p>
    <w:p w:rsidR="00CE5091" w:rsidRPr="00CE5091" w:rsidRDefault="00CE5091" w:rsidP="005267A2">
      <w:pPr>
        <w:ind w:left="720"/>
        <w:jc w:val="both"/>
        <w:rPr>
          <w:rFonts w:eastAsia="Times New Roman" w:cstheme="minorHAnsi"/>
          <w:color w:val="666666"/>
          <w:sz w:val="28"/>
          <w:szCs w:val="28"/>
          <w:lang w:eastAsia="it-IT"/>
        </w:rPr>
      </w:pPr>
      <w:r w:rsidRPr="005267A2">
        <w:rPr>
          <w:rFonts w:eastAsia="Times New Roman" w:cstheme="minorHAnsi"/>
          <w:color w:val="666666"/>
          <w:sz w:val="28"/>
          <w:szCs w:val="28"/>
          <w:lang w:eastAsia="it-IT"/>
        </w:rPr>
        <w:lastRenderedPageBreak/>
        <w:t xml:space="preserve">Variante 2: </w:t>
      </w:r>
      <w:r w:rsidR="005267A2">
        <w:rPr>
          <w:rFonts w:eastAsia="Times New Roman" w:cstheme="minorHAnsi"/>
          <w:color w:val="666666"/>
          <w:sz w:val="28"/>
          <w:szCs w:val="28"/>
          <w:lang w:eastAsia="it-IT"/>
        </w:rPr>
        <w:t>La</w:t>
      </w:r>
      <w:r w:rsidRPr="005267A2">
        <w:rPr>
          <w:rFonts w:eastAsia="Times New Roman" w:cstheme="minorHAnsi"/>
          <w:color w:val="666666"/>
          <w:sz w:val="28"/>
          <w:szCs w:val="28"/>
          <w:lang w:eastAsia="it-IT"/>
        </w:rPr>
        <w:t xml:space="preserve"> maestra </w:t>
      </w:r>
      <w:r w:rsidR="005267A2">
        <w:rPr>
          <w:rFonts w:eastAsia="Times New Roman" w:cstheme="minorHAnsi"/>
          <w:color w:val="666666"/>
          <w:sz w:val="28"/>
          <w:szCs w:val="28"/>
          <w:lang w:eastAsia="it-IT"/>
        </w:rPr>
        <w:t>impersona il coccodrillo e, con tubo di spugna in mano, cerca di colpire i bambini che attraversano il fiume. C</w:t>
      </w:r>
      <w:r w:rsidRPr="005267A2">
        <w:rPr>
          <w:rFonts w:eastAsia="Times New Roman" w:cstheme="minorHAnsi"/>
          <w:color w:val="666666"/>
          <w:sz w:val="28"/>
          <w:szCs w:val="28"/>
          <w:lang w:eastAsia="it-IT"/>
        </w:rPr>
        <w:t>hi viene toccato mentre attraversa il fiume quando</w:t>
      </w:r>
      <w:r w:rsidR="005267A2">
        <w:rPr>
          <w:rFonts w:eastAsia="Times New Roman" w:cstheme="minorHAnsi"/>
          <w:color w:val="666666"/>
          <w:sz w:val="28"/>
          <w:szCs w:val="28"/>
          <w:lang w:eastAsia="it-IT"/>
        </w:rPr>
        <w:t xml:space="preserve"> </w:t>
      </w:r>
      <w:r w:rsidRPr="00CE5091">
        <w:rPr>
          <w:rFonts w:eastAsia="Times New Roman" w:cstheme="minorHAnsi"/>
          <w:color w:val="666666"/>
          <w:sz w:val="28"/>
          <w:szCs w:val="28"/>
          <w:lang w:eastAsia="it-IT"/>
        </w:rPr>
        <w:t xml:space="preserve">arriva </w:t>
      </w:r>
      <w:r w:rsidR="005267A2">
        <w:rPr>
          <w:rFonts w:eastAsia="Times New Roman" w:cstheme="minorHAnsi"/>
          <w:color w:val="666666"/>
          <w:sz w:val="28"/>
          <w:szCs w:val="28"/>
          <w:lang w:eastAsia="it-IT"/>
        </w:rPr>
        <w:t>sull’altra sponda</w:t>
      </w:r>
      <w:r w:rsidRPr="00CE5091">
        <w:rPr>
          <w:rFonts w:eastAsia="Times New Roman" w:cstheme="minorHAnsi"/>
          <w:color w:val="666666"/>
          <w:sz w:val="28"/>
          <w:szCs w:val="28"/>
          <w:lang w:eastAsia="it-IT"/>
        </w:rPr>
        <w:t>, prima di ripartire</w:t>
      </w:r>
      <w:r w:rsidR="005267A2">
        <w:rPr>
          <w:rFonts w:eastAsia="Times New Roman" w:cstheme="minorHAnsi"/>
          <w:color w:val="666666"/>
          <w:sz w:val="28"/>
          <w:szCs w:val="28"/>
          <w:lang w:eastAsia="it-IT"/>
        </w:rPr>
        <w:t>,</w:t>
      </w:r>
      <w:r w:rsidRPr="00CE5091">
        <w:rPr>
          <w:rFonts w:eastAsia="Times New Roman" w:cstheme="minorHAnsi"/>
          <w:color w:val="666666"/>
          <w:sz w:val="28"/>
          <w:szCs w:val="28"/>
          <w:lang w:eastAsia="it-IT"/>
        </w:rPr>
        <w:t xml:space="preserve"> deve aprire</w:t>
      </w:r>
      <w:r w:rsidR="005267A2">
        <w:rPr>
          <w:rFonts w:eastAsia="Times New Roman" w:cstheme="minorHAnsi"/>
          <w:color w:val="666666"/>
          <w:sz w:val="28"/>
          <w:szCs w:val="28"/>
          <w:lang w:eastAsia="it-IT"/>
        </w:rPr>
        <w:t>-chiudere le gambe per 3 volte.</w:t>
      </w:r>
    </w:p>
    <w:p w:rsidR="00CE5091" w:rsidRDefault="005267A2" w:rsidP="00CE5091">
      <w:pPr>
        <w:pStyle w:val="Paragrafoelenco"/>
        <w:numPr>
          <w:ilvl w:val="0"/>
          <w:numId w:val="4"/>
        </w:numPr>
        <w:jc w:val="both"/>
        <w:rPr>
          <w:rFonts w:eastAsia="Times New Roman" w:cstheme="minorHAnsi"/>
          <w:color w:val="666666"/>
          <w:sz w:val="28"/>
          <w:szCs w:val="28"/>
          <w:lang w:eastAsia="it-IT"/>
        </w:rPr>
      </w:pPr>
      <w:r w:rsidRPr="005267A2">
        <w:rPr>
          <w:rFonts w:eastAsia="Times New Roman" w:cstheme="minorHAnsi"/>
          <w:b/>
          <w:color w:val="666666"/>
          <w:sz w:val="28"/>
          <w:szCs w:val="28"/>
          <w:lang w:eastAsia="it-IT"/>
        </w:rPr>
        <w:t xml:space="preserve">(SALTO) </w:t>
      </w:r>
      <w:r w:rsidR="00CE5091" w:rsidRPr="005267A2">
        <w:rPr>
          <w:rFonts w:eastAsia="Times New Roman" w:cstheme="minorHAnsi"/>
          <w:b/>
          <w:color w:val="666666"/>
          <w:sz w:val="28"/>
          <w:szCs w:val="28"/>
          <w:lang w:eastAsia="it-IT"/>
        </w:rPr>
        <w:t>PERCORSO SALTERINO</w:t>
      </w:r>
      <w:r w:rsidR="00CE5091" w:rsidRPr="005267A2">
        <w:rPr>
          <w:rFonts w:eastAsia="Times New Roman" w:cstheme="minorHAnsi"/>
          <w:color w:val="666666"/>
          <w:sz w:val="28"/>
          <w:szCs w:val="28"/>
          <w:lang w:eastAsia="it-IT"/>
        </w:rPr>
        <w:t xml:space="preserve">: 1⁄4 di campo. Due squadre con due percorsi diversi davanti. </w:t>
      </w:r>
      <w:r>
        <w:rPr>
          <w:rFonts w:eastAsia="Times New Roman" w:cstheme="minorHAnsi"/>
          <w:color w:val="666666"/>
          <w:sz w:val="28"/>
          <w:szCs w:val="28"/>
          <w:lang w:eastAsia="it-IT"/>
        </w:rPr>
        <w:t>Terminato il percorso devono tornare indietro di corsa per dare il 5 al bambino successivo.</w:t>
      </w:r>
      <w:r w:rsidR="00CE5091" w:rsidRPr="005267A2">
        <w:rPr>
          <w:rFonts w:eastAsia="Times New Roman" w:cstheme="minorHAnsi"/>
          <w:color w:val="666666"/>
          <w:sz w:val="28"/>
          <w:szCs w:val="28"/>
          <w:lang w:eastAsia="it-IT"/>
        </w:rPr>
        <w:t xml:space="preserve"> Dopo 4’ invertire le squadre che</w:t>
      </w:r>
      <w:r>
        <w:rPr>
          <w:rFonts w:eastAsia="Times New Roman" w:cstheme="minorHAnsi"/>
          <w:color w:val="666666"/>
          <w:sz w:val="28"/>
          <w:szCs w:val="28"/>
          <w:lang w:eastAsia="it-IT"/>
        </w:rPr>
        <w:t xml:space="preserve"> </w:t>
      </w:r>
      <w:r w:rsidR="00CE5091" w:rsidRPr="005267A2">
        <w:rPr>
          <w:rFonts w:eastAsia="Times New Roman" w:cstheme="minorHAnsi"/>
          <w:color w:val="666666"/>
          <w:sz w:val="28"/>
          <w:szCs w:val="28"/>
          <w:lang w:eastAsia="it-IT"/>
        </w:rPr>
        <w:t>proveranno a fare il</w:t>
      </w:r>
      <w:r>
        <w:rPr>
          <w:rFonts w:eastAsia="Times New Roman" w:cstheme="minorHAnsi"/>
          <w:color w:val="666666"/>
          <w:sz w:val="28"/>
          <w:szCs w:val="28"/>
          <w:lang w:eastAsia="it-IT"/>
        </w:rPr>
        <w:t xml:space="preserve"> </w:t>
      </w:r>
      <w:r w:rsidR="00CE5091" w:rsidRPr="005267A2">
        <w:rPr>
          <w:rFonts w:eastAsia="Times New Roman" w:cstheme="minorHAnsi"/>
          <w:color w:val="666666"/>
          <w:sz w:val="28"/>
          <w:szCs w:val="28"/>
          <w:lang w:eastAsia="it-IT"/>
        </w:rPr>
        <w:t>percorso diverso.</w:t>
      </w:r>
      <w:r>
        <w:rPr>
          <w:rFonts w:eastAsia="Times New Roman" w:cstheme="minorHAnsi"/>
          <w:color w:val="666666"/>
          <w:sz w:val="28"/>
          <w:szCs w:val="28"/>
          <w:lang w:eastAsia="it-IT"/>
        </w:rPr>
        <w:t xml:space="preserve"> Dopo una prima fase individuale è possibile, ad esempio, provare a svolgere lo stesso percorso divisi in coppie.</w:t>
      </w:r>
    </w:p>
    <w:p w:rsidR="00CE5091" w:rsidRPr="00CE5091" w:rsidRDefault="005267A2" w:rsidP="005267A2">
      <w:pPr>
        <w:jc w:val="center"/>
        <w:rPr>
          <w:rFonts w:eastAsia="Times New Roman" w:cstheme="minorHAnsi"/>
          <w:color w:val="666666"/>
          <w:sz w:val="28"/>
          <w:szCs w:val="28"/>
          <w:lang w:eastAsia="it-IT"/>
        </w:rPr>
      </w:pPr>
      <w:r>
        <w:rPr>
          <w:rFonts w:eastAsia="Times New Roman" w:cstheme="minorHAnsi"/>
          <w:noProof/>
          <w:color w:val="666666"/>
          <w:sz w:val="28"/>
          <w:szCs w:val="28"/>
          <w:lang w:eastAsia="it-IT"/>
        </w:rPr>
        <w:drawing>
          <wp:inline distT="0" distB="0" distL="0" distR="0" wp14:anchorId="2B99E567" wp14:editId="4A026CC5">
            <wp:extent cx="4366260" cy="26289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6260" cy="2628900"/>
                    </a:xfrm>
                    <a:prstGeom prst="rect">
                      <a:avLst/>
                    </a:prstGeom>
                    <a:noFill/>
                    <a:ln>
                      <a:noFill/>
                    </a:ln>
                  </pic:spPr>
                </pic:pic>
              </a:graphicData>
            </a:graphic>
          </wp:inline>
        </w:drawing>
      </w:r>
    </w:p>
    <w:p w:rsidR="00AE34EC" w:rsidRDefault="005267A2" w:rsidP="00AE34EC">
      <w:pPr>
        <w:pStyle w:val="Paragrafoelenco"/>
        <w:numPr>
          <w:ilvl w:val="0"/>
          <w:numId w:val="4"/>
        </w:numPr>
        <w:jc w:val="both"/>
        <w:rPr>
          <w:rFonts w:eastAsia="Times New Roman" w:cstheme="minorHAnsi"/>
          <w:color w:val="666666"/>
          <w:sz w:val="28"/>
          <w:szCs w:val="28"/>
          <w:lang w:eastAsia="it-IT"/>
        </w:rPr>
      </w:pPr>
      <w:r w:rsidRPr="005267A2">
        <w:rPr>
          <w:rFonts w:eastAsia="Times New Roman" w:cstheme="minorHAnsi"/>
          <w:b/>
          <w:color w:val="666666"/>
          <w:sz w:val="28"/>
          <w:szCs w:val="28"/>
          <w:lang w:eastAsia="it-IT"/>
        </w:rPr>
        <w:t xml:space="preserve">(LANCIO) </w:t>
      </w:r>
      <w:r w:rsidR="00CE5091" w:rsidRPr="005267A2">
        <w:rPr>
          <w:rFonts w:eastAsia="Times New Roman" w:cstheme="minorHAnsi"/>
          <w:b/>
          <w:color w:val="666666"/>
          <w:sz w:val="28"/>
          <w:szCs w:val="28"/>
          <w:lang w:eastAsia="it-IT"/>
        </w:rPr>
        <w:t>LANCIA CHE TI PASSA!</w:t>
      </w:r>
      <w:r w:rsidR="00CE5091" w:rsidRPr="005267A2">
        <w:rPr>
          <w:rFonts w:eastAsia="Times New Roman" w:cstheme="minorHAnsi"/>
          <w:color w:val="666666"/>
          <w:sz w:val="28"/>
          <w:szCs w:val="28"/>
          <w:lang w:eastAsia="it-IT"/>
        </w:rPr>
        <w:t xml:space="preserve"> </w:t>
      </w:r>
      <w:r w:rsidR="00AE34EC">
        <w:rPr>
          <w:rFonts w:eastAsia="Times New Roman" w:cstheme="minorHAnsi"/>
          <w:color w:val="666666"/>
          <w:sz w:val="28"/>
          <w:szCs w:val="28"/>
          <w:lang w:eastAsia="it-IT"/>
        </w:rPr>
        <w:t xml:space="preserve">Una fila un’unica squadra, alcuni </w:t>
      </w:r>
      <w:proofErr w:type="spellStart"/>
      <w:r w:rsidR="00AE34EC">
        <w:rPr>
          <w:rFonts w:eastAsia="Times New Roman" w:cstheme="minorHAnsi"/>
          <w:color w:val="666666"/>
          <w:sz w:val="28"/>
          <w:szCs w:val="28"/>
          <w:lang w:eastAsia="it-IT"/>
        </w:rPr>
        <w:t>vortex</w:t>
      </w:r>
      <w:proofErr w:type="spellEnd"/>
      <w:r w:rsidR="00AE34EC">
        <w:rPr>
          <w:rFonts w:eastAsia="Times New Roman" w:cstheme="minorHAnsi"/>
          <w:color w:val="666666"/>
          <w:sz w:val="28"/>
          <w:szCs w:val="28"/>
          <w:lang w:eastAsia="it-IT"/>
        </w:rPr>
        <w:t xml:space="preserve"> a disposizione, 3 funicelle a terra. I bambini sono divisi in coppie: uno lancia ed il compagno va a recuperare il </w:t>
      </w:r>
      <w:proofErr w:type="spellStart"/>
      <w:r w:rsidR="00AE34EC">
        <w:rPr>
          <w:rFonts w:eastAsia="Times New Roman" w:cstheme="minorHAnsi"/>
          <w:color w:val="666666"/>
          <w:sz w:val="28"/>
          <w:szCs w:val="28"/>
          <w:lang w:eastAsia="it-IT"/>
        </w:rPr>
        <w:t>vortex</w:t>
      </w:r>
      <w:proofErr w:type="spellEnd"/>
      <w:r w:rsidR="00AE34EC">
        <w:rPr>
          <w:rFonts w:eastAsia="Times New Roman" w:cstheme="minorHAnsi"/>
          <w:color w:val="666666"/>
          <w:sz w:val="28"/>
          <w:szCs w:val="28"/>
          <w:lang w:eastAsia="it-IT"/>
        </w:rPr>
        <w:t xml:space="preserve"> verificando quale delle tre linee è stata superata, al giro successivo si invertono i ruoli.</w:t>
      </w:r>
      <w:r w:rsidR="00CE5091" w:rsidRPr="005267A2">
        <w:rPr>
          <w:rFonts w:eastAsia="Times New Roman" w:cstheme="minorHAnsi"/>
          <w:color w:val="666666"/>
          <w:sz w:val="28"/>
          <w:szCs w:val="28"/>
          <w:lang w:eastAsia="it-IT"/>
        </w:rPr>
        <w:t xml:space="preserve"> </w:t>
      </w:r>
    </w:p>
    <w:p w:rsidR="00AE34EC" w:rsidRDefault="00AE34EC" w:rsidP="00AE34EC">
      <w:pPr>
        <w:pStyle w:val="Paragrafoelenco"/>
        <w:jc w:val="both"/>
        <w:rPr>
          <w:rFonts w:eastAsia="Times New Roman" w:cstheme="minorHAnsi"/>
          <w:color w:val="666666"/>
          <w:sz w:val="28"/>
          <w:szCs w:val="28"/>
          <w:lang w:eastAsia="it-IT"/>
        </w:rPr>
      </w:pPr>
    </w:p>
    <w:p w:rsidR="00AE34EC" w:rsidRPr="00AE34EC" w:rsidRDefault="00B91FB7" w:rsidP="00AE34EC">
      <w:pPr>
        <w:pStyle w:val="Paragrafoelenco"/>
        <w:numPr>
          <w:ilvl w:val="0"/>
          <w:numId w:val="4"/>
        </w:numPr>
        <w:jc w:val="both"/>
        <w:rPr>
          <w:rFonts w:eastAsia="Times New Roman" w:cstheme="minorHAnsi"/>
          <w:color w:val="666666"/>
          <w:sz w:val="28"/>
          <w:szCs w:val="28"/>
          <w:lang w:eastAsia="it-IT"/>
        </w:rPr>
      </w:pPr>
      <w:r w:rsidRPr="00AE34EC">
        <w:rPr>
          <w:rFonts w:eastAsia="Times New Roman" w:cstheme="minorHAnsi"/>
          <w:color w:val="666666"/>
          <w:sz w:val="28"/>
          <w:szCs w:val="28"/>
          <w:lang w:eastAsia="it-IT"/>
        </w:rPr>
        <w:t>Costruisci una procedura di monitoraggio per valutare gli effetti apportati dal progetto in termini di apertura al territorio con particolare riferimento alla rete dei sostegni e i possibili scenari evolutivi;</w:t>
      </w:r>
    </w:p>
    <w:p w:rsidR="00AE34EC" w:rsidRPr="00AE34EC" w:rsidRDefault="00AE34EC" w:rsidP="00AE34EC">
      <w:pPr>
        <w:pStyle w:val="Paragrafoelenco"/>
        <w:jc w:val="both"/>
        <w:rPr>
          <w:rFonts w:eastAsia="Times New Roman" w:cstheme="minorHAnsi"/>
          <w:color w:val="666666"/>
          <w:sz w:val="28"/>
          <w:szCs w:val="28"/>
          <w:lang w:eastAsia="it-IT"/>
        </w:rPr>
      </w:pPr>
      <w:r w:rsidRPr="00AE34EC">
        <w:rPr>
          <w:rFonts w:eastAsia="Times New Roman" w:cstheme="minorHAnsi"/>
          <w:color w:val="666666"/>
          <w:sz w:val="28"/>
          <w:szCs w:val="28"/>
          <w:lang w:eastAsia="it-IT"/>
        </w:rPr>
        <w:t xml:space="preserve">Questa esperienza all’interno del plesso Hansel e Gretel potrebbe aprire delle opportunità collaborative con un’associazione del territorio (A.S.D. O.A.S.I. Laura </w:t>
      </w:r>
      <w:proofErr w:type="spellStart"/>
      <w:r w:rsidRPr="00AE34EC">
        <w:rPr>
          <w:rFonts w:eastAsia="Times New Roman" w:cstheme="minorHAnsi"/>
          <w:color w:val="666666"/>
          <w:sz w:val="28"/>
          <w:szCs w:val="28"/>
          <w:lang w:eastAsia="it-IT"/>
        </w:rPr>
        <w:t>Vicuna</w:t>
      </w:r>
      <w:proofErr w:type="spellEnd"/>
      <w:r w:rsidRPr="00AE34EC">
        <w:rPr>
          <w:rFonts w:eastAsia="Times New Roman" w:cstheme="minorHAnsi"/>
          <w:color w:val="666666"/>
          <w:sz w:val="28"/>
          <w:szCs w:val="28"/>
          <w:lang w:eastAsia="it-IT"/>
        </w:rPr>
        <w:t xml:space="preserve">) già sensibile alle tematiche della disabilità (sono già presenti dei percorsi di gioco-sport incentrati sul </w:t>
      </w:r>
      <w:proofErr w:type="spellStart"/>
      <w:r w:rsidRPr="00AE34EC">
        <w:rPr>
          <w:rFonts w:eastAsia="Times New Roman" w:cstheme="minorHAnsi"/>
          <w:color w:val="666666"/>
          <w:sz w:val="28"/>
          <w:szCs w:val="28"/>
          <w:lang w:eastAsia="it-IT"/>
        </w:rPr>
        <w:t>multisport</w:t>
      </w:r>
      <w:proofErr w:type="spellEnd"/>
      <w:r w:rsidRPr="00AE34EC">
        <w:rPr>
          <w:rFonts w:eastAsia="Times New Roman" w:cstheme="minorHAnsi"/>
          <w:color w:val="666666"/>
          <w:sz w:val="28"/>
          <w:szCs w:val="28"/>
          <w:lang w:eastAsia="it-IT"/>
        </w:rPr>
        <w:t xml:space="preserve"> ed esiste una squadra di </w:t>
      </w:r>
      <w:proofErr w:type="spellStart"/>
      <w:r w:rsidRPr="00AE34EC">
        <w:rPr>
          <w:rFonts w:eastAsia="Times New Roman" w:cstheme="minorHAnsi"/>
          <w:color w:val="666666"/>
          <w:sz w:val="28"/>
          <w:szCs w:val="28"/>
          <w:lang w:eastAsia="it-IT"/>
        </w:rPr>
        <w:t>baskin</w:t>
      </w:r>
      <w:proofErr w:type="spellEnd"/>
      <w:r w:rsidRPr="00AE34EC">
        <w:rPr>
          <w:rFonts w:eastAsia="Times New Roman" w:cstheme="minorHAnsi"/>
          <w:color w:val="666666"/>
          <w:sz w:val="28"/>
          <w:szCs w:val="28"/>
          <w:lang w:eastAsia="it-IT"/>
        </w:rPr>
        <w:t>).</w:t>
      </w:r>
    </w:p>
    <w:p w:rsidR="00AA06A7" w:rsidRDefault="00B91FB7" w:rsidP="00BB28D8">
      <w:pPr>
        <w:pStyle w:val="Paragrafoelenco"/>
        <w:numPr>
          <w:ilvl w:val="0"/>
          <w:numId w:val="4"/>
        </w:numPr>
        <w:jc w:val="both"/>
        <w:rPr>
          <w:rFonts w:eastAsia="Times New Roman" w:cstheme="minorHAnsi"/>
          <w:color w:val="666666"/>
          <w:sz w:val="28"/>
          <w:szCs w:val="28"/>
          <w:lang w:eastAsia="it-IT"/>
        </w:rPr>
      </w:pPr>
      <w:r w:rsidRPr="00AE34EC">
        <w:rPr>
          <w:rFonts w:eastAsia="Times New Roman" w:cstheme="minorHAnsi"/>
          <w:color w:val="666666"/>
          <w:sz w:val="28"/>
          <w:szCs w:val="28"/>
          <w:lang w:eastAsia="it-IT"/>
        </w:rPr>
        <w:t>Riportare le vostre conclusioni, un breve riepilogo del lavoro fatto, elencando i punti chiave, deboli e forti della vostra proposta.</w:t>
      </w:r>
    </w:p>
    <w:p w:rsidR="00AE34EC" w:rsidRPr="00AE34EC" w:rsidRDefault="00AE34EC" w:rsidP="00AE34EC">
      <w:pPr>
        <w:pStyle w:val="Paragrafoelenco"/>
        <w:jc w:val="both"/>
        <w:rPr>
          <w:rFonts w:eastAsia="Times New Roman" w:cstheme="minorHAnsi"/>
          <w:color w:val="666666"/>
          <w:sz w:val="28"/>
          <w:szCs w:val="28"/>
          <w:lang w:eastAsia="it-IT"/>
        </w:rPr>
      </w:pPr>
      <w:r>
        <w:rPr>
          <w:rFonts w:eastAsia="Times New Roman" w:cstheme="minorHAnsi"/>
          <w:color w:val="666666"/>
          <w:sz w:val="28"/>
          <w:szCs w:val="28"/>
          <w:lang w:eastAsia="it-IT"/>
        </w:rPr>
        <w:lastRenderedPageBreak/>
        <w:t xml:space="preserve">Quella evidenziata sopra è una proposta di una singola lezione, di un progetto più ampio che si snoderà all’interno di tutto l’anno scolastico. I punti chiave sono quelli già elencati sopra: apprendimento attraverso il movimento, capacità delle attività di gioco-sport proposte non solo di aumentare le capacità relative alle abilità motorie di base, ma di aumentare anche le occasioni di scambio </w:t>
      </w:r>
      <w:bookmarkStart w:id="0" w:name="_GoBack"/>
      <w:bookmarkEnd w:id="0"/>
      <w:r>
        <w:rPr>
          <w:rFonts w:eastAsia="Times New Roman" w:cstheme="minorHAnsi"/>
          <w:color w:val="666666"/>
          <w:sz w:val="28"/>
          <w:szCs w:val="28"/>
          <w:lang w:eastAsia="it-IT"/>
        </w:rPr>
        <w:t>e quindi di esperienze di socializzazione e di collaborazione.</w:t>
      </w:r>
    </w:p>
    <w:sectPr w:rsidR="00AE34EC" w:rsidRPr="00AE34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085"/>
    <w:multiLevelType w:val="hybridMultilevel"/>
    <w:tmpl w:val="BE96026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5C32AE2"/>
    <w:multiLevelType w:val="hybridMultilevel"/>
    <w:tmpl w:val="1034F5D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39774B7A"/>
    <w:multiLevelType w:val="hybridMultilevel"/>
    <w:tmpl w:val="9C9EEDC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4F7C04E5"/>
    <w:multiLevelType w:val="hybridMultilevel"/>
    <w:tmpl w:val="07BAB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1E20CA1"/>
    <w:multiLevelType w:val="hybridMultilevel"/>
    <w:tmpl w:val="5FBAE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EA6458D"/>
    <w:multiLevelType w:val="hybridMultilevel"/>
    <w:tmpl w:val="0E0AD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25E"/>
    <w:rsid w:val="0010476C"/>
    <w:rsid w:val="003B62E0"/>
    <w:rsid w:val="003D725E"/>
    <w:rsid w:val="005267A2"/>
    <w:rsid w:val="006567AB"/>
    <w:rsid w:val="008A072A"/>
    <w:rsid w:val="00AA06A7"/>
    <w:rsid w:val="00AE34EC"/>
    <w:rsid w:val="00B91FB7"/>
    <w:rsid w:val="00BB28D8"/>
    <w:rsid w:val="00C864BA"/>
    <w:rsid w:val="00CE5091"/>
    <w:rsid w:val="00D96F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3D725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3D725E"/>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3D72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D725E"/>
    <w:pPr>
      <w:ind w:left="720"/>
      <w:contextualSpacing/>
    </w:pPr>
  </w:style>
  <w:style w:type="paragraph" w:styleId="Testofumetto">
    <w:name w:val="Balloon Text"/>
    <w:basedOn w:val="Normale"/>
    <w:link w:val="TestofumettoCarattere"/>
    <w:uiPriority w:val="99"/>
    <w:semiHidden/>
    <w:unhideWhenUsed/>
    <w:rsid w:val="005267A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67A2"/>
    <w:rPr>
      <w:rFonts w:ascii="Tahoma" w:hAnsi="Tahoma" w:cs="Tahoma"/>
      <w:sz w:val="16"/>
      <w:szCs w:val="16"/>
    </w:rPr>
  </w:style>
  <w:style w:type="paragraph" w:customStyle="1" w:styleId="ListParagraph">
    <w:name w:val="List Paragraph"/>
    <w:basedOn w:val="Normale"/>
    <w:rsid w:val="00AE34EC"/>
    <w:pPr>
      <w:spacing w:before="100" w:beforeAutospacing="1" w:after="100" w:afterAutospacing="1" w:line="273" w:lineRule="auto"/>
      <w:contextualSpacing/>
    </w:pPr>
    <w:rPr>
      <w:rFonts w:ascii="Calibri" w:eastAsia="Times New Roman" w:hAnsi="Calibri"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3D725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3D725E"/>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3D72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D725E"/>
    <w:pPr>
      <w:ind w:left="720"/>
      <w:contextualSpacing/>
    </w:pPr>
  </w:style>
  <w:style w:type="paragraph" w:styleId="Testofumetto">
    <w:name w:val="Balloon Text"/>
    <w:basedOn w:val="Normale"/>
    <w:link w:val="TestofumettoCarattere"/>
    <w:uiPriority w:val="99"/>
    <w:semiHidden/>
    <w:unhideWhenUsed/>
    <w:rsid w:val="005267A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67A2"/>
    <w:rPr>
      <w:rFonts w:ascii="Tahoma" w:hAnsi="Tahoma" w:cs="Tahoma"/>
      <w:sz w:val="16"/>
      <w:szCs w:val="16"/>
    </w:rPr>
  </w:style>
  <w:style w:type="paragraph" w:customStyle="1" w:styleId="ListParagraph">
    <w:name w:val="List Paragraph"/>
    <w:basedOn w:val="Normale"/>
    <w:rsid w:val="00AE34EC"/>
    <w:pPr>
      <w:spacing w:before="100" w:beforeAutospacing="1" w:after="100" w:afterAutospacing="1" w:line="273" w:lineRule="auto"/>
      <w:contextualSpacing/>
    </w:pPr>
    <w:rPr>
      <w:rFonts w:ascii="Calibri" w:eastAsia="Times New Roman" w:hAnsi="Calibri"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015674">
      <w:bodyDiv w:val="1"/>
      <w:marLeft w:val="0"/>
      <w:marRight w:val="0"/>
      <w:marTop w:val="0"/>
      <w:marBottom w:val="0"/>
      <w:divBdr>
        <w:top w:val="none" w:sz="0" w:space="0" w:color="auto"/>
        <w:left w:val="none" w:sz="0" w:space="0" w:color="auto"/>
        <w:bottom w:val="none" w:sz="0" w:space="0" w:color="auto"/>
        <w:right w:val="none" w:sz="0" w:space="0" w:color="auto"/>
      </w:divBdr>
    </w:div>
    <w:div w:id="1543782183">
      <w:bodyDiv w:val="1"/>
      <w:marLeft w:val="0"/>
      <w:marRight w:val="0"/>
      <w:marTop w:val="0"/>
      <w:marBottom w:val="0"/>
      <w:divBdr>
        <w:top w:val="none" w:sz="0" w:space="0" w:color="auto"/>
        <w:left w:val="none" w:sz="0" w:space="0" w:color="auto"/>
        <w:bottom w:val="none" w:sz="0" w:space="0" w:color="auto"/>
        <w:right w:val="none" w:sz="0" w:space="0" w:color="auto"/>
      </w:divBdr>
      <w:divsChild>
        <w:div w:id="484664726">
          <w:marLeft w:val="0"/>
          <w:marRight w:val="0"/>
          <w:marTop w:val="0"/>
          <w:marBottom w:val="0"/>
          <w:divBdr>
            <w:top w:val="none" w:sz="0" w:space="8" w:color="DDDDDD"/>
            <w:left w:val="none" w:sz="0" w:space="11" w:color="DDDDDD"/>
            <w:bottom w:val="single" w:sz="6" w:space="8" w:color="DDDDDD"/>
            <w:right w:val="none" w:sz="0" w:space="11" w:color="DDDDDD"/>
          </w:divBdr>
        </w:div>
        <w:div w:id="1221867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899</Words>
  <Characters>5126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O.A.S.I. Laura Vicuna</dc:creator>
  <cp:lastModifiedBy>O.A.S.I. Laura Vicuna</cp:lastModifiedBy>
  <cp:revision>4</cp:revision>
  <cp:lastPrinted>2023-10-08T15:04:00Z</cp:lastPrinted>
  <dcterms:created xsi:type="dcterms:W3CDTF">2023-10-08T15:05:00Z</dcterms:created>
  <dcterms:modified xsi:type="dcterms:W3CDTF">2023-10-08T15:40:00Z</dcterms:modified>
</cp:coreProperties>
</file>